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2977"/>
        <w:gridCol w:w="5862"/>
        <w:gridCol w:w="1934"/>
      </w:tblGrid>
      <w:tr w:rsidR="007D32A0" w:rsidTr="002C71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0" w:rsidRDefault="007D32A0" w:rsidP="002C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17/02.02.2020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NR.214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CONSTR. C1,C2,C3</w:t>
            </w:r>
          </w:p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ANEXE, I, 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68868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TAMADUIENI NR. 20BIS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IN TREI LOTURI A IMOBILULUI INSCRIS IN C.F. 69068A MUN. PASCANI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69068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22 DECEMBRIE NR.4A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(de la SC=59.8mp la SC=83,85mp si de la Scd=238.44 la Scd=548,85mp</w:t>
            </w:r>
          </w:p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LA PARTER DIN LOC. IN SP. COM.(STOMATOLOGIE) , AMENAJARE SPATIU DE LOCUIT IN PODEXISTENT, AMENAJARE 6 UNITATI LOCATIVE LA CLADIREA EXISTENTA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67090,69090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NR. 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SI REAMENAJARE CONSTR. EXISTENTE C1 SI C2, ALIPIRE C1 SI C2 INTR-UN SINGUR IMOBIL, IMPREJ.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68745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ROMANULUI  NR. 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LOCUINTE COLECTIVE DIN STR. CALEA ROMANULUI NR. 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D.G.A.S.P. IASI PRIN DIR. GEN. FLORIN 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3K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CASA TIP FAMILIAL, I, B-UTIL, STR MORILOR CVARTAL 47,LOT 4,5,6, SI 8 MUN. PASCANI, PROIECT „INCHIDEREA CENTRULUI REZIDENTIAL SF. STELIAN” PASCANI, JUD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65937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D.G.A.S.P. IASI PRIN DIR. GEN. FLORIN 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3L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CASA TIP FAMILIAL, I, B-UTIL, STR MORILOR CVARTAL 47,LOT 1,2 SI 3,MUN. PASCANI, PROIECT „INCHIDEREA CENTRULUI REZIDENTIAL SF. STELIAN” PASCANI, JUD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65953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NR. 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HALA,I, B+R</w:t>
            </w:r>
          </w:p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68106</w:t>
            </w:r>
          </w:p>
        </w:tc>
      </w:tr>
      <w:tr w:rsidR="00B148F0" w:rsidRPr="0069140C" w:rsidTr="00B148F0">
        <w:trPr>
          <w:trHeight w:val="10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STEJARULUI NR.2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PARTER,B+R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63019</w:t>
            </w:r>
          </w:p>
        </w:tc>
      </w:tr>
      <w:tr w:rsidR="00B148F0" w:rsidRPr="0069140C" w:rsidTr="00B148F0">
        <w:trPr>
          <w:trHeight w:val="2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STR.VATRA NR.16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CONSTR. C1 SI C2</w:t>
            </w:r>
          </w:p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HALA,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68829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NR.218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CONSTR. C1,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ANEXA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ANEXE,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28/07.022022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 GRID SA prin SC ENERGO-DESIGN SRL IASI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SOS. NATIONALA, ROZELOR, MALINI, PLAIESULUI, CALEA IASULUI, ALUNIS,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RETEA ENERGIE ELECTRICA ZONA:  SECTOR SOS. NATIONALA, SECTOR STR. ROZELOR, MALINI, SECTOR STR. PLAIESULUI, SECTOR CALEA IASULUI, SECTOR ALUNIS, UAT. PASCANI,JUD.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66055,65266, 65171, 65690, 65710,65210, 64134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29/09.02.2022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NR.22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30/09.02.2022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AGROCOMPLEX LUNCA SA CUI 1996960 prin STANCIU BUNESCU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71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MAGAZIE DEPOZITARE PIESE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31/09.02.2022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 BLOC D2, SC. E, reprezentat prin DAMIAN IOAN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NR.1 BL. D2, SC. 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ANVELOPARE TRONSON BL. D2, SC. 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32/18.02.2022.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ZMEULUI  (DJ 281C)    NR. 15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DEMISOL, P+M,ANEXE,I, AELE ACCES,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69047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 9, BL.D6, SC.C, ETJ.4, AP. 16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RECOMPARTIMENTARE SPATIU LOCATIV PRIN MUTAREA UNOR PERETI INTERIORI SI REPOZITIONAREA SCARII INTERIOARE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113/3/IV/16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34/22.02.2022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COZMA CATALIN- ADRIAN pentru SC KATPIOVRA SRL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DECEMBRIE NR. 1A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EFECTUARE DE LUCRARI DE INTRETINERE IN VEDEREA OBTINERII AUTORIZATIEI I.S.U. PENTRU CLADIRILE EXISTENTE C4, C5 SI C6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60504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NR. 43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PARTIALA DIN GARAJ PARTER, IN HALA DE PRODUCTIE , SERVICII SI SERVICE AUTO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60530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APAVITAL SA IASI prin dir. gen. MIHAIL DORUS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ABATOR (partial DJ 28A)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RETEA DISTRIBUTIE APA POTABILA STR. ABATOR MUN. PASCANI,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66103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37/24.02.20222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.C. APAVITAL SA IASI prin dir. gen. MIHAIL DORUS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CULTURII, CASA DE APA, FUNDAC CASA DE APA, DRAGOS VODA, TAMADUIENI, BUJORULUI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INLOCUIRE SI EXTINDERE RETELE DE  APA  SI CANALIZARE MUN. PASCANI,  JUD. IASI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66032, 66114, 66161, 63519, 65487, 66270,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38/24.02.20222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 NR. 5C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P, I, B+R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65938</w:t>
            </w:r>
          </w:p>
        </w:tc>
      </w:tr>
      <w:tr w:rsidR="00B148F0" w:rsidRPr="0069140C" w:rsidTr="00941403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39/24.02.2022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NR. 16B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SPATIU COMERCIAL ( CU DESTINATIE SPORTIVA- SALA DE FITNES)AMENAJARE PARCARE SI CALE DE ACCES I, B+R,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0" w:rsidRDefault="00B148F0" w:rsidP="0094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66368</w:t>
            </w:r>
          </w:p>
        </w:tc>
      </w:tr>
    </w:tbl>
    <w:p w:rsidR="00B148F0" w:rsidRPr="00367FF9" w:rsidRDefault="00B148F0" w:rsidP="00B148F0">
      <w:pPr>
        <w:rPr>
          <w:lang w:val="en-US"/>
        </w:rPr>
      </w:pPr>
      <w:r>
        <w:rPr>
          <w:lang w:val="en-US"/>
        </w:rPr>
        <w:tab/>
      </w:r>
    </w:p>
    <w:p w:rsidR="00535F3F" w:rsidRPr="007D32A0" w:rsidRDefault="00535F3F" w:rsidP="0041108E"/>
    <w:sectPr w:rsidR="00535F3F" w:rsidRPr="007D32A0" w:rsidSect="009E1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EA" w:rsidRDefault="000257EA" w:rsidP="004E759F">
      <w:pPr>
        <w:spacing w:after="0" w:line="240" w:lineRule="auto"/>
      </w:pPr>
      <w:r>
        <w:separator/>
      </w:r>
    </w:p>
  </w:endnote>
  <w:endnote w:type="continuationSeparator" w:id="1">
    <w:p w:rsidR="000257EA" w:rsidRDefault="000257EA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EA" w:rsidRDefault="000257EA" w:rsidP="004E759F">
      <w:pPr>
        <w:spacing w:after="0" w:line="240" w:lineRule="auto"/>
      </w:pPr>
      <w:r>
        <w:separator/>
      </w:r>
    </w:p>
  </w:footnote>
  <w:footnote w:type="continuationSeparator" w:id="1">
    <w:p w:rsidR="000257EA" w:rsidRDefault="000257EA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8572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B148F0">
          <w:rPr>
            <w:rFonts w:asciiTheme="majorHAnsi" w:eastAsiaTheme="majorEastAsia" w:hAnsiTheme="majorHAnsi" w:cstheme="majorBidi"/>
            <w:sz w:val="32"/>
            <w:szCs w:val="32"/>
          </w:rPr>
          <w:t xml:space="preserve">FEBRUARIE </w:t>
        </w:r>
        <w:r w:rsidR="007D32A0">
          <w:rPr>
            <w:rFonts w:asciiTheme="majorHAnsi" w:eastAsiaTheme="majorEastAsia" w:hAnsiTheme="majorHAnsi" w:cstheme="majorBidi"/>
            <w:sz w:val="32"/>
            <w:szCs w:val="32"/>
          </w:rPr>
          <w:t>2022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0257EA"/>
    <w:rsid w:val="00076DFC"/>
    <w:rsid w:val="00076E7E"/>
    <w:rsid w:val="000A2835"/>
    <w:rsid w:val="000A4756"/>
    <w:rsid w:val="001355C7"/>
    <w:rsid w:val="001D5F05"/>
    <w:rsid w:val="00343AAD"/>
    <w:rsid w:val="0041108E"/>
    <w:rsid w:val="004C1E80"/>
    <w:rsid w:val="004E759F"/>
    <w:rsid w:val="00535F3F"/>
    <w:rsid w:val="00614918"/>
    <w:rsid w:val="007034DE"/>
    <w:rsid w:val="007D32A0"/>
    <w:rsid w:val="007F7CB8"/>
    <w:rsid w:val="008572FB"/>
    <w:rsid w:val="009A3B38"/>
    <w:rsid w:val="009E035B"/>
    <w:rsid w:val="009E1CF0"/>
    <w:rsid w:val="00A268CD"/>
    <w:rsid w:val="00AF3255"/>
    <w:rsid w:val="00B148F0"/>
    <w:rsid w:val="00B16881"/>
    <w:rsid w:val="00B55B01"/>
    <w:rsid w:val="00CD2D47"/>
    <w:rsid w:val="00CF19D6"/>
    <w:rsid w:val="00D307BA"/>
    <w:rsid w:val="00DE2B53"/>
    <w:rsid w:val="00E53BC8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2861A4"/>
    <w:rsid w:val="00606ADA"/>
    <w:rsid w:val="007C64CA"/>
    <w:rsid w:val="00884803"/>
    <w:rsid w:val="009028EC"/>
    <w:rsid w:val="00B254F3"/>
    <w:rsid w:val="00B40996"/>
    <w:rsid w:val="00C17D4F"/>
    <w:rsid w:val="00F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536</Words>
  <Characters>3114</Characters>
  <Application>Microsoft Office Word</Application>
  <DocSecurity>0</DocSecurity>
  <Lines>25</Lines>
  <Paragraphs>7</Paragraphs>
  <ScaleCrop>false</ScaleCrop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FEBRUARIE 2022</dc:title>
  <dc:creator>Lenuta Serghiuta</dc:creator>
  <cp:lastModifiedBy>Lenuta Serghiuta</cp:lastModifiedBy>
  <cp:revision>16</cp:revision>
  <dcterms:created xsi:type="dcterms:W3CDTF">2021-11-01T10:16:00Z</dcterms:created>
  <dcterms:modified xsi:type="dcterms:W3CDTF">2022-03-03T07:51:00Z</dcterms:modified>
</cp:coreProperties>
</file>